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C163BB" w:rsidTr="00E76F13">
        <w:tc>
          <w:tcPr>
            <w:tcW w:w="5244" w:type="dxa"/>
          </w:tcPr>
          <w:p w:rsidR="00C163BB" w:rsidRDefault="00C163BB" w:rsidP="00197D07">
            <w:pPr>
              <w:ind w:left="-57" w:right="-57"/>
            </w:pPr>
            <w:r>
              <w:t>СОГЛАСОВАНО:</w:t>
            </w:r>
          </w:p>
          <w:p w:rsidR="00C163BB" w:rsidRDefault="00C163BB" w:rsidP="00197D07">
            <w:pPr>
              <w:ind w:left="-57" w:right="-57"/>
            </w:pPr>
            <w:r>
              <w:t>Председатель профсоюзного комитета</w:t>
            </w:r>
          </w:p>
          <w:p w:rsidR="00C163BB" w:rsidRDefault="004F3D6B" w:rsidP="00197D07">
            <w:pPr>
              <w:ind w:left="-57" w:right="-57"/>
            </w:pPr>
            <w:r>
              <w:t>________________ Дурнева Г.П.</w:t>
            </w:r>
          </w:p>
          <w:p w:rsidR="004F3D6B" w:rsidRDefault="004F3D6B" w:rsidP="00197D07">
            <w:pPr>
              <w:ind w:left="-57" w:right="-57"/>
            </w:pPr>
          </w:p>
          <w:p w:rsidR="00C163BB" w:rsidRDefault="00C163BB" w:rsidP="00C04FC4">
            <w:pPr>
              <w:ind w:left="-57" w:right="-57"/>
            </w:pPr>
            <w:r>
              <w:t>«</w:t>
            </w:r>
            <w:r w:rsidR="004F3D6B">
              <w:t>____</w:t>
            </w:r>
            <w:r>
              <w:t>»</w:t>
            </w:r>
            <w:r w:rsidR="004F3D6B">
              <w:t>____________</w:t>
            </w:r>
            <w:r>
              <w:t xml:space="preserve"> 20</w:t>
            </w:r>
            <w:r w:rsidR="004F3D6B">
              <w:t>14</w:t>
            </w:r>
            <w:r>
              <w:t xml:space="preserve"> г.</w:t>
            </w:r>
          </w:p>
        </w:tc>
        <w:tc>
          <w:tcPr>
            <w:tcW w:w="4962" w:type="dxa"/>
          </w:tcPr>
          <w:p w:rsidR="00C163BB" w:rsidRDefault="00C163BB" w:rsidP="00197D07">
            <w:pPr>
              <w:ind w:left="-57" w:right="-170"/>
              <w:jc w:val="both"/>
            </w:pPr>
            <w:r>
              <w:t>УТВЕРЖДАЮ:</w:t>
            </w:r>
          </w:p>
          <w:p w:rsidR="00C163BB" w:rsidRPr="009716B4" w:rsidRDefault="004F3D6B" w:rsidP="00197D07">
            <w:pPr>
              <w:ind w:left="-57" w:right="-170"/>
            </w:pPr>
            <w:r>
              <w:t>д</w:t>
            </w:r>
            <w:r w:rsidR="00C163BB">
              <w:t>иректор МБОУ</w:t>
            </w:r>
            <w:r>
              <w:t>ДОД</w:t>
            </w:r>
            <w:r w:rsidR="00504BDB">
              <w:t xml:space="preserve"> </w:t>
            </w:r>
            <w:r w:rsidR="00C163BB" w:rsidRPr="007237C4">
              <w:rPr>
                <w:b/>
              </w:rPr>
              <w:t>«</w:t>
            </w:r>
            <w:r>
              <w:t>Станция детского и юношеского туризма и экскурсий</w:t>
            </w:r>
            <w:r w:rsidR="00C163BB" w:rsidRPr="009716B4">
              <w:t>»</w:t>
            </w:r>
          </w:p>
          <w:p w:rsidR="00C163BB" w:rsidRPr="009716B4" w:rsidRDefault="00C163BB" w:rsidP="00197D07">
            <w:pPr>
              <w:ind w:left="-57" w:right="-170"/>
              <w:jc w:val="both"/>
            </w:pPr>
            <w:r w:rsidRPr="009716B4">
              <w:t>________________</w:t>
            </w:r>
            <w:r>
              <w:t>___</w:t>
            </w:r>
            <w:r w:rsidR="004F3D6B">
              <w:t>___ Попова И.Б.</w:t>
            </w:r>
          </w:p>
          <w:p w:rsidR="00C163BB" w:rsidRDefault="00C163BB" w:rsidP="00197D07">
            <w:pPr>
              <w:ind w:left="-57" w:right="-170"/>
              <w:jc w:val="both"/>
            </w:pPr>
          </w:p>
          <w:p w:rsidR="00C163BB" w:rsidRPr="007237C4" w:rsidRDefault="00C163BB" w:rsidP="00C04FC4">
            <w:pPr>
              <w:ind w:left="-57" w:right="-170"/>
              <w:jc w:val="both"/>
            </w:pPr>
            <w:r>
              <w:t>«</w:t>
            </w:r>
            <w:r w:rsidR="004F3D6B">
              <w:t>____» _____________ 2014</w:t>
            </w:r>
            <w:r>
              <w:t xml:space="preserve"> г.</w:t>
            </w:r>
          </w:p>
        </w:tc>
      </w:tr>
    </w:tbl>
    <w:p w:rsidR="00C163BB" w:rsidRDefault="00C163BB" w:rsidP="00C163BB"/>
    <w:p w:rsidR="00C163BB" w:rsidRDefault="00C163BB" w:rsidP="00C163BB"/>
    <w:p w:rsidR="00C163BB" w:rsidRDefault="00C163BB" w:rsidP="00C163BB"/>
    <w:p w:rsidR="00C163BB" w:rsidRDefault="00C163BB" w:rsidP="00C163BB"/>
    <w:p w:rsidR="00C163BB" w:rsidRPr="007237C4" w:rsidRDefault="00C163BB" w:rsidP="00C163BB">
      <w:pPr>
        <w:jc w:val="center"/>
        <w:rPr>
          <w:b/>
        </w:rPr>
      </w:pPr>
      <w:r w:rsidRPr="007237C4">
        <w:rPr>
          <w:b/>
        </w:rPr>
        <w:t>ПОЛОЖЕНИЕ</w:t>
      </w:r>
    </w:p>
    <w:p w:rsidR="00C163BB" w:rsidRDefault="00C163BB" w:rsidP="00C163BB">
      <w:pPr>
        <w:jc w:val="center"/>
        <w:rPr>
          <w:b/>
        </w:rPr>
      </w:pPr>
      <w:r w:rsidRPr="007237C4">
        <w:rPr>
          <w:b/>
        </w:rPr>
        <w:t>о по</w:t>
      </w:r>
      <w:r w:rsidR="004F3D6B">
        <w:rPr>
          <w:b/>
        </w:rPr>
        <w:t>рядке распределения дополнительны</w:t>
      </w:r>
      <w:r w:rsidRPr="007237C4">
        <w:rPr>
          <w:b/>
        </w:rPr>
        <w:t>х выплат</w:t>
      </w:r>
      <w:r>
        <w:rPr>
          <w:b/>
        </w:rPr>
        <w:t xml:space="preserve"> педагогическим работникам</w:t>
      </w:r>
    </w:p>
    <w:p w:rsidR="004F3D6B" w:rsidRPr="007237C4" w:rsidRDefault="00B959F1" w:rsidP="00C163BB">
      <w:pPr>
        <w:jc w:val="center"/>
        <w:rPr>
          <w:b/>
        </w:rPr>
      </w:pPr>
      <w:r>
        <w:rPr>
          <w:b/>
        </w:rPr>
        <w:t>МБОУДОД «Станция</w:t>
      </w:r>
      <w:r w:rsidR="004F3D6B">
        <w:rPr>
          <w:b/>
        </w:rPr>
        <w:t xml:space="preserve"> детского и юношеского туризма и экскурсий»</w:t>
      </w:r>
    </w:p>
    <w:p w:rsidR="00C163BB" w:rsidRPr="007237C4" w:rsidRDefault="00C163BB" w:rsidP="00C163BB">
      <w:pPr>
        <w:jc w:val="center"/>
        <w:rPr>
          <w:b/>
        </w:rPr>
      </w:pPr>
    </w:p>
    <w:p w:rsidR="00C163BB" w:rsidRDefault="00C163BB" w:rsidP="00B959F1">
      <w:pPr>
        <w:pStyle w:val="a4"/>
        <w:numPr>
          <w:ilvl w:val="0"/>
          <w:numId w:val="1"/>
        </w:numPr>
        <w:ind w:left="-142" w:hanging="284"/>
        <w:jc w:val="center"/>
        <w:rPr>
          <w:b/>
        </w:rPr>
      </w:pPr>
      <w:r w:rsidRPr="007237C4">
        <w:rPr>
          <w:b/>
        </w:rPr>
        <w:t>Общие положения</w:t>
      </w:r>
      <w:r>
        <w:rPr>
          <w:b/>
        </w:rPr>
        <w:t>.</w:t>
      </w:r>
    </w:p>
    <w:p w:rsidR="00B959F1" w:rsidRDefault="00C163BB" w:rsidP="00B959F1">
      <w:pPr>
        <w:pStyle w:val="a4"/>
        <w:numPr>
          <w:ilvl w:val="0"/>
          <w:numId w:val="2"/>
        </w:numPr>
        <w:ind w:left="-142" w:hanging="284"/>
        <w:jc w:val="both"/>
      </w:pPr>
      <w:r>
        <w:t>Настоящее Положение разработано в целях усиления материальной за</w:t>
      </w:r>
      <w:r w:rsidR="004F3D6B">
        <w:t xml:space="preserve">интересованности работников </w:t>
      </w:r>
      <w:r>
        <w:t>образовательного учреждения в повышении качества образовательного и во</w:t>
      </w:r>
      <w:r>
        <w:t>с</w:t>
      </w:r>
      <w:r>
        <w:t>питательного процесс</w:t>
      </w:r>
      <w:r w:rsidR="004F3D6B">
        <w:t>ов</w:t>
      </w:r>
      <w:r>
        <w:t>, развитии творческой активности и инициативы.</w:t>
      </w:r>
    </w:p>
    <w:p w:rsidR="00B959F1" w:rsidRDefault="00B959F1" w:rsidP="00B959F1">
      <w:pPr>
        <w:pStyle w:val="a4"/>
        <w:numPr>
          <w:ilvl w:val="0"/>
          <w:numId w:val="2"/>
        </w:numPr>
        <w:ind w:left="-142" w:hanging="284"/>
        <w:jc w:val="both"/>
      </w:pPr>
      <w:r>
        <w:t>Дополнительные</w:t>
      </w:r>
      <w:r w:rsidRPr="0075042F">
        <w:t xml:space="preserve"> средств</w:t>
      </w:r>
      <w:r>
        <w:t>а</w:t>
      </w:r>
      <w:r w:rsidRPr="0075042F">
        <w:t xml:space="preserve"> на повышение</w:t>
      </w:r>
      <w:r>
        <w:t xml:space="preserve"> </w:t>
      </w:r>
      <w:r w:rsidRPr="0075042F">
        <w:t>заработной платы педагогических</w:t>
      </w:r>
      <w:r>
        <w:t xml:space="preserve"> работников </w:t>
      </w:r>
      <w:r w:rsidRPr="00B959F1">
        <w:t>МБОУДОД «Станция детского и юношеского туризма и экскурсий»</w:t>
      </w:r>
      <w:r>
        <w:t xml:space="preserve"> </w:t>
      </w:r>
      <w:r w:rsidRPr="0075042F">
        <w:t>во 2 полугодии 2014</w:t>
      </w:r>
      <w:r w:rsidR="00E76A90">
        <w:t xml:space="preserve"> года устанавливаются</w:t>
      </w:r>
      <w:r w:rsidRPr="00B959F1">
        <w:t xml:space="preserve"> </w:t>
      </w:r>
      <w:r w:rsidR="00E76A90">
        <w:t xml:space="preserve">на основании </w:t>
      </w:r>
      <w:r>
        <w:t>Решени</w:t>
      </w:r>
      <w:r w:rsidR="00E76A90">
        <w:t>я</w:t>
      </w:r>
      <w:r>
        <w:t xml:space="preserve"> Рубцовского городского Совета депутатов Алтайского края от 21.08.2014 № 373 «О внесении изменений в решение Рубцовского г</w:t>
      </w:r>
      <w:r>
        <w:t>о</w:t>
      </w:r>
      <w:r>
        <w:t>родского Совета депутатов Алтайского края от 19 декабря 2013 года № 253 «О бюджете муниципального образования город Рубцовск Алтайского края на 2014 год» с приложени</w:t>
      </w:r>
      <w:r>
        <w:t>я</w:t>
      </w:r>
      <w:r>
        <w:t>ми к нему</w:t>
      </w:r>
      <w:r w:rsidR="00E76A90">
        <w:t xml:space="preserve">, </w:t>
      </w:r>
      <w:r>
        <w:t>приказа МКУ «Управления образования» №433 от 12.09.14 г.</w:t>
      </w:r>
      <w:r w:rsidR="00E76A90">
        <w:t xml:space="preserve"> и</w:t>
      </w:r>
      <w:r w:rsidR="00E76A90" w:rsidRPr="00E76A90">
        <w:t xml:space="preserve"> </w:t>
      </w:r>
      <w:r w:rsidR="00E76A90">
        <w:t>в соответствии с письмом Главного управления образования и молодежной политики Алтайского края от 30.06.2014 № 02-07/07/207.</w:t>
      </w:r>
    </w:p>
    <w:p w:rsidR="00E67CF4" w:rsidRPr="00E67CF4" w:rsidRDefault="00B959F1" w:rsidP="00E67CF4">
      <w:pPr>
        <w:pStyle w:val="a4"/>
        <w:numPr>
          <w:ilvl w:val="0"/>
          <w:numId w:val="2"/>
        </w:numPr>
        <w:ind w:left="-142" w:right="-1"/>
        <w:jc w:val="both"/>
        <w:rPr>
          <w:b/>
          <w:sz w:val="28"/>
          <w:szCs w:val="28"/>
        </w:rPr>
      </w:pPr>
      <w:r>
        <w:t>Дополнительные</w:t>
      </w:r>
      <w:r w:rsidRPr="0075042F">
        <w:t xml:space="preserve"> средств</w:t>
      </w:r>
      <w:r>
        <w:t>а</w:t>
      </w:r>
      <w:r w:rsidRPr="0075042F">
        <w:t xml:space="preserve"> на повышение</w:t>
      </w:r>
      <w:r>
        <w:t xml:space="preserve"> </w:t>
      </w:r>
      <w:r w:rsidRPr="0075042F">
        <w:t>заработной платы педагогических</w:t>
      </w:r>
      <w:r>
        <w:t xml:space="preserve"> работников </w:t>
      </w:r>
      <w:r w:rsidRPr="00B959F1">
        <w:t>МБОУДОД «Станция детского и юношеского туризма и экскурсий»</w:t>
      </w:r>
      <w:r>
        <w:t xml:space="preserve"> устанавливаются на</w:t>
      </w:r>
      <w:r w:rsidR="000969BC">
        <w:t xml:space="preserve"> определенный период</w:t>
      </w:r>
      <w:r>
        <w:t xml:space="preserve"> с августа по декабрь 2014 года.</w:t>
      </w:r>
    </w:p>
    <w:p w:rsidR="00E67CF4" w:rsidRPr="00E67CF4" w:rsidRDefault="00E76A90" w:rsidP="00E67CF4">
      <w:pPr>
        <w:pStyle w:val="a4"/>
        <w:numPr>
          <w:ilvl w:val="0"/>
          <w:numId w:val="2"/>
        </w:numPr>
        <w:ind w:left="-142" w:right="-1"/>
        <w:jc w:val="both"/>
        <w:rPr>
          <w:b/>
          <w:sz w:val="28"/>
          <w:szCs w:val="28"/>
        </w:rPr>
      </w:pPr>
      <w:r>
        <w:t>Создать комиссию по</w:t>
      </w:r>
      <w:r w:rsidRPr="00015525">
        <w:t xml:space="preserve"> </w:t>
      </w:r>
      <w:r>
        <w:t>распределению дополнительных средств на повышение заработной платы педагогических работников учреждения во 2 полугодии 2014 года в составе 5 чел</w:t>
      </w:r>
      <w:r>
        <w:t>о</w:t>
      </w:r>
      <w:r>
        <w:t>век, которые избираются на собрании трудового коллектива 2/3 голосов от общего колич</w:t>
      </w:r>
      <w:r>
        <w:t>е</w:t>
      </w:r>
      <w:r>
        <w:t>ства работающих</w:t>
      </w:r>
      <w:r w:rsidR="00E67CF4">
        <w:t>: 2</w:t>
      </w:r>
      <w:r>
        <w:t xml:space="preserve"> представител</w:t>
      </w:r>
      <w:r w:rsidR="00E67CF4">
        <w:t>я</w:t>
      </w:r>
      <w:r>
        <w:t xml:space="preserve"> от</w:t>
      </w:r>
      <w:r w:rsidR="00E67CF4">
        <w:t xml:space="preserve"> </w:t>
      </w:r>
      <w:r>
        <w:t>администрации Учреждения</w:t>
      </w:r>
      <w:r w:rsidR="00E67CF4">
        <w:t xml:space="preserve">;1 представитель от </w:t>
      </w:r>
      <w:r>
        <w:t>профкома</w:t>
      </w:r>
      <w:r w:rsidR="00E67CF4">
        <w:t>, педагогического коллектива, бухгалтерии.</w:t>
      </w:r>
    </w:p>
    <w:p w:rsidR="00E67CF4" w:rsidRPr="00E67CF4" w:rsidRDefault="00E67CF4" w:rsidP="00E67CF4">
      <w:pPr>
        <w:pStyle w:val="a4"/>
        <w:numPr>
          <w:ilvl w:val="0"/>
          <w:numId w:val="2"/>
        </w:numPr>
        <w:ind w:left="-142" w:right="-1"/>
        <w:jc w:val="both"/>
        <w:rPr>
          <w:b/>
          <w:sz w:val="28"/>
          <w:szCs w:val="28"/>
        </w:rPr>
      </w:pPr>
      <w:r>
        <w:t>Комиссии:</w:t>
      </w:r>
      <w:r w:rsidRPr="00E67CF4">
        <w:t xml:space="preserve"> </w:t>
      </w:r>
    </w:p>
    <w:p w:rsidR="00E67CF4" w:rsidRDefault="00E67CF4" w:rsidP="00E67CF4">
      <w:pPr>
        <w:ind w:left="-142" w:right="-1"/>
        <w:jc w:val="both"/>
      </w:pPr>
      <w:r>
        <w:t>5.1 ознакомится с распределением дополнительных средств на повышение заработной     платы педагогических работников учреждений дополнительного образования детей во 2 полугодии 2014 года;</w:t>
      </w:r>
    </w:p>
    <w:p w:rsidR="00E67CF4" w:rsidRDefault="00E67CF4" w:rsidP="00E67CF4">
      <w:pPr>
        <w:ind w:left="-502" w:right="-1"/>
        <w:jc w:val="both"/>
      </w:pPr>
      <w:r>
        <w:t>5.2 дополнительные денежные средства распределить помесячно с августа по декабрь;</w:t>
      </w:r>
    </w:p>
    <w:p w:rsidR="00E67CF4" w:rsidRDefault="00E67CF4" w:rsidP="00E67CF4">
      <w:pPr>
        <w:ind w:left="-142" w:right="-1" w:hanging="360"/>
        <w:jc w:val="both"/>
      </w:pPr>
      <w:r>
        <w:t>5.3 в сентябре произвести начисления и перерасчет стимулирующих выплат за август текущего года, в соответствии с Положением;</w:t>
      </w:r>
    </w:p>
    <w:p w:rsidR="00E67CF4" w:rsidRDefault="00E67CF4" w:rsidP="00E67CF4">
      <w:pPr>
        <w:ind w:right="-1" w:hanging="502"/>
        <w:jc w:val="both"/>
      </w:pPr>
      <w:r>
        <w:t>5.4 информацию о дополнительных средствах и динамике средней заработной платы педагог</w:t>
      </w:r>
      <w:r>
        <w:t>и</w:t>
      </w:r>
      <w:r>
        <w:t>ческих работников необходимо размещать на сайте и информационном стенде учрежд</w:t>
      </w:r>
      <w:r>
        <w:t>е</w:t>
      </w:r>
      <w:r>
        <w:t>ния;</w:t>
      </w:r>
    </w:p>
    <w:p w:rsidR="00FF6C06" w:rsidRDefault="00E67CF4" w:rsidP="00FF6C06">
      <w:pPr>
        <w:ind w:left="-142" w:right="-1" w:hanging="425"/>
        <w:jc w:val="both"/>
      </w:pPr>
      <w:r>
        <w:t>5.5 исключить конфликтные ситуации и принять комплексные меры по обеспечению объекти</w:t>
      </w:r>
      <w:r>
        <w:t>в</w:t>
      </w:r>
      <w:r>
        <w:t>ности и прозрачности распределения стимулирующих выплат при широком и действенном привлечении профсоюзных организаций всех уровней</w:t>
      </w:r>
      <w:r w:rsidR="00E76A90">
        <w:t>.</w:t>
      </w:r>
    </w:p>
    <w:p w:rsidR="00FF6C06" w:rsidRPr="00FF6C06" w:rsidRDefault="00FF6C06" w:rsidP="00FF6C06">
      <w:pPr>
        <w:ind w:left="-142" w:right="-1" w:hanging="425"/>
        <w:jc w:val="both"/>
      </w:pPr>
      <w:r>
        <w:t xml:space="preserve">6.   </w:t>
      </w:r>
      <w:r w:rsidR="00E67CF4">
        <w:t>У</w:t>
      </w:r>
      <w:r w:rsidR="00E76A90">
        <w:t>казанные средства необходимо направить на увеличение стимулирующих выплат педаг</w:t>
      </w:r>
      <w:r w:rsidR="00E76A90">
        <w:t>о</w:t>
      </w:r>
      <w:r w:rsidR="00E76A90">
        <w:t>гическим работникам учреждения в соответствии с решением комиссии</w:t>
      </w:r>
      <w:r>
        <w:t xml:space="preserve"> и результатами оценочного листа (Приложение №1 к Положению </w:t>
      </w:r>
      <w:r w:rsidRPr="00FF6C06">
        <w:t>о порядке распределения дополнител</w:t>
      </w:r>
      <w:r w:rsidRPr="00FF6C06">
        <w:t>ь</w:t>
      </w:r>
      <w:r w:rsidRPr="00FF6C06">
        <w:t>ных выплат педагогическим работникам</w:t>
      </w:r>
      <w:r>
        <w:t xml:space="preserve"> </w:t>
      </w:r>
      <w:r w:rsidRPr="00FF6C06">
        <w:t>МБОУДОД «Станция детского и юношеского туризма и экскурсий»</w:t>
      </w:r>
      <w:r>
        <w:t>).</w:t>
      </w:r>
    </w:p>
    <w:p w:rsidR="00FF6C06" w:rsidRDefault="00FF6C06" w:rsidP="00FF6C06">
      <w:pPr>
        <w:ind w:left="-142" w:right="-1" w:hanging="425"/>
        <w:jc w:val="right"/>
      </w:pPr>
      <w:bookmarkStart w:id="0" w:name="_GoBack"/>
      <w:r>
        <w:lastRenderedPageBreak/>
        <w:t xml:space="preserve">Приложение №1 </w:t>
      </w:r>
    </w:p>
    <w:p w:rsidR="00FF6C06" w:rsidRDefault="00FF6C06" w:rsidP="00FF6C06">
      <w:pPr>
        <w:ind w:left="-142" w:right="-1" w:hanging="425"/>
        <w:jc w:val="right"/>
      </w:pPr>
      <w:r>
        <w:t xml:space="preserve">к Положению </w:t>
      </w:r>
      <w:r w:rsidRPr="00FF6C06">
        <w:t xml:space="preserve">о порядке распределения дополнительных выплат </w:t>
      </w:r>
    </w:p>
    <w:p w:rsidR="00FF6C06" w:rsidRDefault="00FF6C06" w:rsidP="00FF6C06">
      <w:pPr>
        <w:ind w:left="-142" w:right="-1" w:hanging="425"/>
        <w:jc w:val="right"/>
      </w:pPr>
      <w:r w:rsidRPr="00FF6C06">
        <w:t>педагогическим работникам</w:t>
      </w:r>
      <w:r>
        <w:t xml:space="preserve"> </w:t>
      </w:r>
      <w:r w:rsidRPr="00FF6C06">
        <w:t xml:space="preserve">МБОУДОД </w:t>
      </w:r>
    </w:p>
    <w:p w:rsidR="00FF6C06" w:rsidRPr="00FF6C06" w:rsidRDefault="00FF6C06" w:rsidP="00FF6C06">
      <w:pPr>
        <w:ind w:left="-142" w:right="-1" w:hanging="425"/>
        <w:jc w:val="right"/>
      </w:pPr>
      <w:r w:rsidRPr="00FF6C06">
        <w:t>«Станция детского и юношеского туризма и экскурсий»</w:t>
      </w:r>
    </w:p>
    <w:p w:rsidR="00FF6C06" w:rsidRPr="007237C4" w:rsidRDefault="00FF6C06" w:rsidP="00FF6C06">
      <w:pPr>
        <w:jc w:val="right"/>
        <w:rPr>
          <w:b/>
        </w:rPr>
      </w:pPr>
    </w:p>
    <w:bookmarkEnd w:id="0"/>
    <w:p w:rsidR="00FF6C06" w:rsidRPr="00FF6C06" w:rsidRDefault="00FF6C06" w:rsidP="00FF6C06">
      <w:pPr>
        <w:pStyle w:val="a4"/>
        <w:ind w:left="-142" w:right="-1"/>
        <w:jc w:val="center"/>
        <w:rPr>
          <w:b/>
          <w:sz w:val="28"/>
          <w:szCs w:val="28"/>
        </w:rPr>
      </w:pPr>
    </w:p>
    <w:p w:rsidR="00FF6C06" w:rsidRDefault="00FF6C06" w:rsidP="00FF6C06">
      <w:pPr>
        <w:rPr>
          <w:b/>
          <w:caps/>
        </w:rPr>
      </w:pPr>
    </w:p>
    <w:p w:rsidR="0018026C" w:rsidRDefault="0018026C" w:rsidP="00110903">
      <w:pPr>
        <w:pStyle w:val="a4"/>
        <w:ind w:left="1440"/>
        <w:jc w:val="both"/>
      </w:pPr>
      <w:r>
        <w:rPr>
          <w:sz w:val="22"/>
          <w:szCs w:val="22"/>
        </w:rPr>
        <w:t xml:space="preserve">   </w:t>
      </w:r>
    </w:p>
    <w:sectPr w:rsidR="0018026C" w:rsidSect="00490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950"/>
    <w:multiLevelType w:val="hybridMultilevel"/>
    <w:tmpl w:val="0AC0D1C8"/>
    <w:lvl w:ilvl="0" w:tplc="FA60F0FE">
      <w:start w:val="1"/>
      <w:numFmt w:val="upperRoman"/>
      <w:lvlText w:val="%1."/>
      <w:lvlJc w:val="left"/>
      <w:pPr>
        <w:ind w:left="50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">
    <w:nsid w:val="240D5206"/>
    <w:multiLevelType w:val="hybridMultilevel"/>
    <w:tmpl w:val="FE441F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472"/>
    <w:multiLevelType w:val="multilevel"/>
    <w:tmpl w:val="FAA0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DA1071"/>
    <w:multiLevelType w:val="multilevel"/>
    <w:tmpl w:val="9FDA0A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629532D1"/>
    <w:multiLevelType w:val="multilevel"/>
    <w:tmpl w:val="60D2F4C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A70328"/>
    <w:multiLevelType w:val="hybridMultilevel"/>
    <w:tmpl w:val="8944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60723"/>
    <w:multiLevelType w:val="multilevel"/>
    <w:tmpl w:val="E33CFC9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7">
    <w:nsid w:val="7C3373D4"/>
    <w:multiLevelType w:val="multilevel"/>
    <w:tmpl w:val="D1BCC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163BB"/>
    <w:rsid w:val="000741E5"/>
    <w:rsid w:val="000969BC"/>
    <w:rsid w:val="00110903"/>
    <w:rsid w:val="0013508F"/>
    <w:rsid w:val="00177CED"/>
    <w:rsid w:val="0018026C"/>
    <w:rsid w:val="00197D07"/>
    <w:rsid w:val="001E66FA"/>
    <w:rsid w:val="00225374"/>
    <w:rsid w:val="002667FA"/>
    <w:rsid w:val="002D6740"/>
    <w:rsid w:val="0030209F"/>
    <w:rsid w:val="0031466D"/>
    <w:rsid w:val="00490F09"/>
    <w:rsid w:val="004A0134"/>
    <w:rsid w:val="004F3D6B"/>
    <w:rsid w:val="00504BDB"/>
    <w:rsid w:val="00536044"/>
    <w:rsid w:val="005A26E4"/>
    <w:rsid w:val="005A47CA"/>
    <w:rsid w:val="005E6A40"/>
    <w:rsid w:val="00663BD4"/>
    <w:rsid w:val="00677C25"/>
    <w:rsid w:val="00750E9F"/>
    <w:rsid w:val="007E68AA"/>
    <w:rsid w:val="00834C06"/>
    <w:rsid w:val="008B0750"/>
    <w:rsid w:val="008D72ED"/>
    <w:rsid w:val="008F3EBE"/>
    <w:rsid w:val="009319BE"/>
    <w:rsid w:val="009F4507"/>
    <w:rsid w:val="00AE282C"/>
    <w:rsid w:val="00B51417"/>
    <w:rsid w:val="00B959F1"/>
    <w:rsid w:val="00BB0179"/>
    <w:rsid w:val="00BC4192"/>
    <w:rsid w:val="00C04FC4"/>
    <w:rsid w:val="00C163BB"/>
    <w:rsid w:val="00CA7A5D"/>
    <w:rsid w:val="00DC769E"/>
    <w:rsid w:val="00E02776"/>
    <w:rsid w:val="00E67CF4"/>
    <w:rsid w:val="00E76A90"/>
    <w:rsid w:val="00ED67F4"/>
    <w:rsid w:val="00EE6CE8"/>
    <w:rsid w:val="00F137D4"/>
    <w:rsid w:val="00F47E38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1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1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B6E1-AABE-4F70-8CFD-FCC7C232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User2</cp:lastModifiedBy>
  <cp:revision>29</cp:revision>
  <cp:lastPrinted>2013-09-13T03:54:00Z</cp:lastPrinted>
  <dcterms:created xsi:type="dcterms:W3CDTF">2013-06-10T04:08:00Z</dcterms:created>
  <dcterms:modified xsi:type="dcterms:W3CDTF">2014-10-27T12:13:00Z</dcterms:modified>
</cp:coreProperties>
</file>